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460B" w14:textId="77777777" w:rsidR="00FC6673" w:rsidRPr="006F5329" w:rsidRDefault="00916B82">
      <w:pPr>
        <w:rPr>
          <w:sz w:val="48"/>
          <w:szCs w:val="48"/>
        </w:rPr>
      </w:pPr>
      <w:r w:rsidRPr="006F5329">
        <w:rPr>
          <w:sz w:val="48"/>
          <w:szCs w:val="48"/>
        </w:rPr>
        <w:t>Plan M</w:t>
      </w:r>
    </w:p>
    <w:p w14:paraId="7B56EC1C" w14:textId="0A5CD315" w:rsidR="00916B82" w:rsidRPr="00916B82" w:rsidRDefault="00916B82">
      <w:pPr>
        <w:rPr>
          <w:sz w:val="36"/>
          <w:szCs w:val="36"/>
        </w:rPr>
      </w:pPr>
      <w:r>
        <w:rPr>
          <w:sz w:val="36"/>
          <w:szCs w:val="36"/>
        </w:rPr>
        <w:t>Definition</w:t>
      </w:r>
      <w:r w:rsidR="003D2D67">
        <w:rPr>
          <w:sz w:val="36"/>
          <w:szCs w:val="36"/>
        </w:rPr>
        <w:t>, Principles</w:t>
      </w:r>
      <w:r>
        <w:rPr>
          <w:sz w:val="36"/>
          <w:szCs w:val="36"/>
        </w:rPr>
        <w:t xml:space="preserve"> and Direction</w:t>
      </w:r>
    </w:p>
    <w:p w14:paraId="50ACDF63" w14:textId="71A5A004" w:rsidR="00916B82" w:rsidRDefault="00FD2277">
      <w:r>
        <w:t>December</w:t>
      </w:r>
      <w:r w:rsidR="00916B82">
        <w:t xml:space="preserve"> 2019</w:t>
      </w:r>
    </w:p>
    <w:p w14:paraId="626E7286" w14:textId="77777777" w:rsidR="001D7AF6" w:rsidRDefault="001D7AF6" w:rsidP="001D7AF6">
      <w:pPr>
        <w:rPr>
          <w:b/>
        </w:rPr>
      </w:pPr>
      <w:r>
        <w:rPr>
          <w:b/>
        </w:rPr>
        <w:t>What is Plan M?</w:t>
      </w:r>
    </w:p>
    <w:p w14:paraId="42025E38" w14:textId="42A60FEB" w:rsidR="003A35CC" w:rsidRDefault="008C42E0">
      <w:r>
        <w:t xml:space="preserve">Plan </w:t>
      </w:r>
      <w:r w:rsidR="001D7AF6">
        <w:t xml:space="preserve">M </w:t>
      </w:r>
      <w:r>
        <w:t xml:space="preserve">is a new term that </w:t>
      </w:r>
      <w:r w:rsidR="00093A75">
        <w:t xml:space="preserve">is being used as convenient shorthand for </w:t>
      </w:r>
      <w:r w:rsidR="00DC2E91">
        <w:t>some work</w:t>
      </w:r>
      <w:r w:rsidR="001414BF">
        <w:t xml:space="preserve"> </w:t>
      </w:r>
      <w:r w:rsidR="00427483">
        <w:t xml:space="preserve">that is currently being discussed, refined and </w:t>
      </w:r>
      <w:r w:rsidR="008D02A7">
        <w:t xml:space="preserve">planned. ‘M’ </w:t>
      </w:r>
      <w:r w:rsidR="001D7AF6">
        <w:t xml:space="preserve">stands for </w:t>
      </w:r>
      <w:r>
        <w:t>metadata and</w:t>
      </w:r>
      <w:r w:rsidR="001414BF">
        <w:t xml:space="preserve"> the work </w:t>
      </w:r>
      <w:r w:rsidR="00E76214">
        <w:t xml:space="preserve">relates to </w:t>
      </w:r>
      <w:r w:rsidR="0047585D">
        <w:t xml:space="preserve">the need </w:t>
      </w:r>
      <w:r w:rsidR="00060B54">
        <w:t xml:space="preserve">to </w:t>
      </w:r>
      <w:r w:rsidR="009C0B21" w:rsidRPr="009C0B21">
        <w:t>implement a more efficient bibliographic metadata supply model for UK academic &amp; specialist libraries using the Jisc NBK/Library Hub as core infrastructure</w:t>
      </w:r>
      <w:r w:rsidR="002D4C11">
        <w:t xml:space="preserve">. </w:t>
      </w:r>
    </w:p>
    <w:p w14:paraId="7B9501E4" w14:textId="6BEEE0FE" w:rsidR="00D54D9F" w:rsidRPr="00D54D9F" w:rsidRDefault="00D54D9F">
      <w:pPr>
        <w:rPr>
          <w:b/>
        </w:rPr>
      </w:pPr>
      <w:r w:rsidRPr="00D54D9F">
        <w:rPr>
          <w:b/>
        </w:rPr>
        <w:t>What Problems will Plan M address?</w:t>
      </w:r>
    </w:p>
    <w:p w14:paraId="4E6F2EAD" w14:textId="240C0127" w:rsidR="003A35CC" w:rsidRDefault="004F44D0">
      <w:r>
        <w:t xml:space="preserve">Presently, </w:t>
      </w:r>
      <w:r w:rsidR="00DD14C8">
        <w:t xml:space="preserve">many libraries are faced with a situation where </w:t>
      </w:r>
      <w:r w:rsidR="005A3D27">
        <w:t xml:space="preserve">a significant proportion of </w:t>
      </w:r>
      <w:r w:rsidR="00DD14C8">
        <w:t xml:space="preserve">the metadata that they purchase </w:t>
      </w:r>
      <w:r w:rsidR="005A3D27">
        <w:t>is not fit-for-purpose</w:t>
      </w:r>
      <w:r w:rsidR="003828F4">
        <w:t xml:space="preserve"> and they </w:t>
      </w:r>
      <w:r w:rsidR="00093B29">
        <w:t>are employing resources in the library to amend the data.</w:t>
      </w:r>
      <w:r w:rsidR="00840944">
        <w:t xml:space="preserve"> In some </w:t>
      </w:r>
      <w:r w:rsidR="002B68F3">
        <w:t>cases</w:t>
      </w:r>
      <w:r w:rsidR="00840944">
        <w:t xml:space="preserve"> this work will be dup</w:t>
      </w:r>
      <w:r w:rsidR="00C25437">
        <w:t>l</w:t>
      </w:r>
      <w:r w:rsidR="00840944">
        <w:t xml:space="preserve">icated across </w:t>
      </w:r>
      <w:r w:rsidR="00E851AA">
        <w:t xml:space="preserve">institutions </w:t>
      </w:r>
      <w:r w:rsidR="008E770D">
        <w:t xml:space="preserve">but it is not currently easy to </w:t>
      </w:r>
      <w:r w:rsidR="00747C0C">
        <w:t xml:space="preserve">identify where that may be happening. </w:t>
      </w:r>
      <w:r w:rsidR="004621A3">
        <w:t xml:space="preserve">Sharing the amended records is problematic because the purchased data is </w:t>
      </w:r>
      <w:r w:rsidR="004C3F39">
        <w:t>often</w:t>
      </w:r>
      <w:r w:rsidR="004621A3">
        <w:t xml:space="preserve"> </w:t>
      </w:r>
      <w:r w:rsidR="004C3F39">
        <w:t xml:space="preserve">only licensed to the institution </w:t>
      </w:r>
      <w:r w:rsidR="0064201D">
        <w:t>(</w:t>
      </w:r>
      <w:r w:rsidR="00D90F24">
        <w:t>rather than purchased outright</w:t>
      </w:r>
      <w:r w:rsidR="0064201D">
        <w:t>)</w:t>
      </w:r>
      <w:r w:rsidR="00D90F24">
        <w:t xml:space="preserve"> and the conditions of the licence often don’t allow</w:t>
      </w:r>
      <w:r w:rsidR="00AE6779">
        <w:t xml:space="preserve"> </w:t>
      </w:r>
      <w:r w:rsidR="0064201D">
        <w:t>libraries</w:t>
      </w:r>
      <w:r w:rsidR="00AE6779">
        <w:t xml:space="preserve"> to share </w:t>
      </w:r>
      <w:r w:rsidR="0064201D">
        <w:t xml:space="preserve">records </w:t>
      </w:r>
      <w:r w:rsidR="009802D5">
        <w:t xml:space="preserve">with other libraries </w:t>
      </w:r>
      <w:r w:rsidR="0064201D">
        <w:t>in a format that is useful for cataloguing purposes</w:t>
      </w:r>
      <w:r w:rsidR="009802D5">
        <w:t>.</w:t>
      </w:r>
    </w:p>
    <w:p w14:paraId="0FEA32FF" w14:textId="65BFD228" w:rsidR="000F1078" w:rsidRDefault="000F1078">
      <w:r>
        <w:t>From the perspective of the data supplier</w:t>
      </w:r>
      <w:r w:rsidR="00D534D7">
        <w:t>s (most of which are commercial entities)</w:t>
      </w:r>
      <w:r w:rsidR="00387273">
        <w:t xml:space="preserve">, the situation is also unsatisfactory because the </w:t>
      </w:r>
      <w:r w:rsidR="00583480">
        <w:t xml:space="preserve">cost of creating a record </w:t>
      </w:r>
      <w:r w:rsidR="001E7E0A">
        <w:t xml:space="preserve">is substantial but </w:t>
      </w:r>
      <w:r w:rsidR="00B52737">
        <w:t xml:space="preserve">the recovery of that cost is necessarily quite complex </w:t>
      </w:r>
      <w:r w:rsidR="00C527F3">
        <w:t>because</w:t>
      </w:r>
      <w:r w:rsidR="00CA7AD9">
        <w:t xml:space="preserve"> </w:t>
      </w:r>
      <w:r w:rsidR="00AA7608">
        <w:t>of the</w:t>
      </w:r>
      <w:r w:rsidR="00CA7AD9">
        <w:t xml:space="preserve"> need to spread</w:t>
      </w:r>
      <w:r w:rsidR="00C527F3">
        <w:t xml:space="preserve"> </w:t>
      </w:r>
      <w:r w:rsidR="006B2DDA">
        <w:t xml:space="preserve">the costs </w:t>
      </w:r>
      <w:r w:rsidR="009114A9">
        <w:t>as reasonably</w:t>
      </w:r>
      <w:r w:rsidR="006B2DDA">
        <w:t xml:space="preserve"> </w:t>
      </w:r>
      <w:r w:rsidR="009114A9">
        <w:t xml:space="preserve">as possible </w:t>
      </w:r>
      <w:r w:rsidR="00C527F3">
        <w:t xml:space="preserve">across </w:t>
      </w:r>
      <w:r w:rsidR="006B2DDA">
        <w:t xml:space="preserve">the number of institutions that </w:t>
      </w:r>
      <w:r w:rsidR="00CA7AD9">
        <w:t>wish to use the record.</w:t>
      </w:r>
      <w:r w:rsidR="00304AEF">
        <w:t xml:space="preserve"> In other cases, suppliers are obliged to </w:t>
      </w:r>
      <w:r w:rsidR="005649CC">
        <w:t xml:space="preserve">include metadata along with </w:t>
      </w:r>
      <w:r w:rsidR="00154343">
        <w:t xml:space="preserve">an </w:t>
      </w:r>
      <w:r w:rsidR="005649CC">
        <w:t xml:space="preserve">item of stock they are supplying and </w:t>
      </w:r>
      <w:r w:rsidR="005A786D">
        <w:t xml:space="preserve">have to spend time </w:t>
      </w:r>
      <w:r w:rsidR="00154343">
        <w:t xml:space="preserve">creating or refining </w:t>
      </w:r>
      <w:r w:rsidR="005A786D">
        <w:t>metadata when it is not really their core business</w:t>
      </w:r>
      <w:r w:rsidR="000F4ABD">
        <w:t>.</w:t>
      </w:r>
      <w:r w:rsidR="005A786D">
        <w:t xml:space="preserve"> </w:t>
      </w:r>
    </w:p>
    <w:p w14:paraId="3774AB81" w14:textId="11787D5E" w:rsidR="003A35CC" w:rsidRDefault="001F0EF3">
      <w:r>
        <w:t xml:space="preserve">The </w:t>
      </w:r>
      <w:r w:rsidR="00D95246">
        <w:t xml:space="preserve">problems set out above and many </w:t>
      </w:r>
      <w:r w:rsidR="00894BB4">
        <w:t xml:space="preserve">other </w:t>
      </w:r>
      <w:r w:rsidR="00D95246">
        <w:t xml:space="preserve">related issues have been discussed intensively </w:t>
      </w:r>
      <w:r w:rsidR="00894BB4">
        <w:t xml:space="preserve">as part of the </w:t>
      </w:r>
      <w:r w:rsidR="005903C7">
        <w:t xml:space="preserve">Jisc-led </w:t>
      </w:r>
      <w:r w:rsidR="00894BB4">
        <w:t>NBK programme</w:t>
      </w:r>
      <w:r w:rsidR="00B91FF5">
        <w:t xml:space="preserve"> (</w:t>
      </w:r>
      <w:hyperlink r:id="rId12" w:history="1">
        <w:r w:rsidR="00B91FF5" w:rsidRPr="007D48D4">
          <w:rPr>
            <w:rStyle w:val="Hyperlink"/>
          </w:rPr>
          <w:t>National Bibliographic knowledgebase</w:t>
        </w:r>
      </w:hyperlink>
      <w:r w:rsidR="00B91FF5">
        <w:t>)</w:t>
      </w:r>
      <w:r w:rsidR="00894BB4">
        <w:t>.</w:t>
      </w:r>
    </w:p>
    <w:p w14:paraId="566E395E" w14:textId="59C79AB6" w:rsidR="006410C2" w:rsidRDefault="006410C2">
      <w:r>
        <w:t>He problems are also set out in the ‘plan M summary</w:t>
      </w:r>
      <w:r w:rsidR="00A069A7">
        <w:t>’ slide deck as follows:</w:t>
      </w:r>
    </w:p>
    <w:tbl>
      <w:tblPr>
        <w:tblW w:w="9639" w:type="dxa"/>
        <w:tblCellMar>
          <w:left w:w="0" w:type="dxa"/>
          <w:right w:w="0" w:type="dxa"/>
        </w:tblCellMar>
        <w:tblLook w:val="0420" w:firstRow="1" w:lastRow="0" w:firstColumn="0" w:lastColumn="0" w:noHBand="0" w:noVBand="1"/>
      </w:tblPr>
      <w:tblGrid>
        <w:gridCol w:w="4668"/>
        <w:gridCol w:w="4971"/>
      </w:tblGrid>
      <w:tr w:rsidR="006410C2" w:rsidRPr="00ED217A" w14:paraId="4A12D4D4" w14:textId="77777777" w:rsidTr="00B44593">
        <w:trPr>
          <w:trHeight w:val="374"/>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8A541" w14:textId="77777777" w:rsidR="006410C2" w:rsidRPr="00ED217A" w:rsidRDefault="006410C2" w:rsidP="00B44593">
            <w:r w:rsidRPr="00ED217A">
              <w:t>Practical</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588C7F" w14:textId="77777777" w:rsidR="006410C2" w:rsidRPr="00ED217A" w:rsidRDefault="006410C2" w:rsidP="00B44593">
            <w:r w:rsidRPr="00ED217A">
              <w:t>Strategic</w:t>
            </w:r>
          </w:p>
        </w:tc>
      </w:tr>
      <w:tr w:rsidR="006410C2" w:rsidRPr="00ED217A" w14:paraId="0FFB23EB" w14:textId="77777777" w:rsidTr="00A069A7">
        <w:trPr>
          <w:trHeight w:val="1457"/>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7BAA0C" w14:textId="77777777" w:rsidR="006410C2" w:rsidRPr="00ED217A" w:rsidRDefault="006410C2" w:rsidP="00B44593">
            <w:r w:rsidRPr="00ED217A">
              <w:rPr>
                <w:b/>
                <w:bCs/>
              </w:rPr>
              <w:t>Misdirected effort</w:t>
            </w:r>
          </w:p>
          <w:p w14:paraId="563770D0" w14:textId="77777777" w:rsidR="006410C2" w:rsidRPr="00ED217A" w:rsidRDefault="006410C2" w:rsidP="00B44593">
            <w:r w:rsidRPr="00ED217A">
              <w:t>Having to look in multiple places to find suitable records or creating records where a suitable one already exists</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FCF54" w14:textId="77777777" w:rsidR="006410C2" w:rsidRPr="00ED217A" w:rsidRDefault="006410C2" w:rsidP="00B44593">
            <w:r w:rsidRPr="00ED217A">
              <w:rPr>
                <w:b/>
                <w:bCs/>
              </w:rPr>
              <w:t>Fragmented Infrastructure</w:t>
            </w:r>
          </w:p>
          <w:p w14:paraId="35F19558" w14:textId="77777777" w:rsidR="006410C2" w:rsidRPr="00ED217A" w:rsidRDefault="006410C2" w:rsidP="00B44593">
            <w:r w:rsidRPr="00ED217A">
              <w:t>Having multiple delivery mechanisms and different working practices is inefficient and incoherent</w:t>
            </w:r>
          </w:p>
        </w:tc>
      </w:tr>
      <w:tr w:rsidR="006410C2" w:rsidRPr="00ED217A" w14:paraId="3F448F40" w14:textId="77777777" w:rsidTr="00B44593">
        <w:trPr>
          <w:trHeight w:val="1244"/>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9DA4C5" w14:textId="77777777" w:rsidR="006410C2" w:rsidRPr="00ED217A" w:rsidRDefault="006410C2" w:rsidP="00B44593">
            <w:r w:rsidRPr="00ED217A">
              <w:rPr>
                <w:b/>
                <w:bCs/>
              </w:rPr>
              <w:t>Duplicated effort</w:t>
            </w:r>
          </w:p>
          <w:p w14:paraId="2AC6EE76" w14:textId="77777777" w:rsidR="006410C2" w:rsidRPr="00ED217A" w:rsidRDefault="006410C2" w:rsidP="00B44593">
            <w:r w:rsidRPr="00ED217A">
              <w:t>Different organisations and suppliers making the same or similar changes to a record</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B6F6FD" w14:textId="77777777" w:rsidR="006410C2" w:rsidRPr="00ED217A" w:rsidRDefault="006410C2" w:rsidP="00B44593">
            <w:r w:rsidRPr="00ED217A">
              <w:rPr>
                <w:b/>
                <w:bCs/>
              </w:rPr>
              <w:t>Uneconomic practices</w:t>
            </w:r>
          </w:p>
          <w:p w14:paraId="022E24C0" w14:textId="77777777" w:rsidR="006410C2" w:rsidRPr="00ED217A" w:rsidRDefault="006410C2" w:rsidP="00B44593">
            <w:r w:rsidRPr="00ED217A">
              <w:t>Precious resources and investment are being wasted</w:t>
            </w:r>
          </w:p>
        </w:tc>
      </w:tr>
      <w:tr w:rsidR="006410C2" w:rsidRPr="00ED217A" w14:paraId="1642886D" w14:textId="77777777" w:rsidTr="00B44593">
        <w:trPr>
          <w:trHeight w:val="1533"/>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85841" w14:textId="77777777" w:rsidR="006410C2" w:rsidRPr="00ED217A" w:rsidRDefault="006410C2" w:rsidP="00B44593">
            <w:r w:rsidRPr="00ED217A">
              <w:rPr>
                <w:b/>
                <w:bCs/>
              </w:rPr>
              <w:lastRenderedPageBreak/>
              <w:t>Unexploited value</w:t>
            </w:r>
          </w:p>
          <w:p w14:paraId="409E8377" w14:textId="77777777" w:rsidR="006410C2" w:rsidRPr="00ED217A" w:rsidRDefault="006410C2" w:rsidP="00B44593">
            <w:r w:rsidRPr="00ED217A">
              <w:t>The inability to share enhanced records with other organisations who may be able to benefit from them</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63B82" w14:textId="77777777" w:rsidR="006410C2" w:rsidRPr="00ED217A" w:rsidRDefault="006410C2" w:rsidP="00B44593">
            <w:r w:rsidRPr="00ED217A">
              <w:rPr>
                <w:b/>
                <w:bCs/>
              </w:rPr>
              <w:t>Sectoral transformation inertia</w:t>
            </w:r>
          </w:p>
          <w:p w14:paraId="01C5A473" w14:textId="77777777" w:rsidR="006410C2" w:rsidRPr="00ED217A" w:rsidRDefault="006410C2" w:rsidP="00B44593">
            <w:r w:rsidRPr="00ED217A">
              <w:t>The focus of cataloguing practice needs to shift towards automation of routine cataloguing and investment in special collections</w:t>
            </w:r>
          </w:p>
        </w:tc>
      </w:tr>
    </w:tbl>
    <w:p w14:paraId="3DB98CC0" w14:textId="77777777" w:rsidR="006410C2" w:rsidRDefault="006410C2"/>
    <w:p w14:paraId="7CF03D54" w14:textId="7E8672D9" w:rsidR="006D1724" w:rsidRPr="006D1724" w:rsidRDefault="006D1724">
      <w:pPr>
        <w:rPr>
          <w:b/>
        </w:rPr>
      </w:pPr>
      <w:r w:rsidRPr="006D1724">
        <w:rPr>
          <w:b/>
        </w:rPr>
        <w:t>Who is responsible for Plan M?</w:t>
      </w:r>
    </w:p>
    <w:p w14:paraId="123628FA" w14:textId="7B8B6C91" w:rsidR="00DC0CF7" w:rsidRDefault="00916B82">
      <w:r>
        <w:t>Following a series of meetings</w:t>
      </w:r>
      <w:r w:rsidR="0048238F">
        <w:rPr>
          <w:rStyle w:val="FootnoteReference"/>
        </w:rPr>
        <w:footnoteReference w:id="1"/>
      </w:r>
      <w:r>
        <w:t xml:space="preserve"> held with a range of stakeholders</w:t>
      </w:r>
      <w:r w:rsidR="0048238F">
        <w:rPr>
          <w:rStyle w:val="FootnoteReference"/>
        </w:rPr>
        <w:footnoteReference w:id="2"/>
      </w:r>
      <w:r>
        <w:t xml:space="preserve">, </w:t>
      </w:r>
      <w:r w:rsidR="00A0428D">
        <w:t xml:space="preserve">it has been proposed that </w:t>
      </w:r>
      <w:r>
        <w:t xml:space="preserve">Jisc </w:t>
      </w:r>
      <w:r w:rsidR="00A0428D">
        <w:t xml:space="preserve">takes </w:t>
      </w:r>
      <w:r>
        <w:t xml:space="preserve">on responsibility for facilitating and enabling </w:t>
      </w:r>
      <w:r w:rsidR="00583FEF">
        <w:t xml:space="preserve">work that will </w:t>
      </w:r>
      <w:r w:rsidR="00B9691D">
        <w:t xml:space="preserve">transform the way that bibliographic data </w:t>
      </w:r>
      <w:r w:rsidR="0078136C">
        <w:t xml:space="preserve">is supplied to libraries and how that data </w:t>
      </w:r>
      <w:r w:rsidR="00323A00">
        <w:t xml:space="preserve">can </w:t>
      </w:r>
      <w:r w:rsidR="00700C8B">
        <w:t xml:space="preserve">subsequently </w:t>
      </w:r>
      <w:r w:rsidR="00323A00">
        <w:t xml:space="preserve">support research and learning. </w:t>
      </w:r>
      <w:r w:rsidR="00A43D7F">
        <w:t xml:space="preserve">The </w:t>
      </w:r>
      <w:r w:rsidR="00E777CE">
        <w:t xml:space="preserve">work that is required still needs to be fully scoped and worked out but </w:t>
      </w:r>
      <w:r w:rsidR="000E37E4">
        <w:t xml:space="preserve">the overall </w:t>
      </w:r>
      <w:r w:rsidR="00516B33">
        <w:t>goal and some associated principles have become clear</w:t>
      </w:r>
      <w:r w:rsidR="00A13A76">
        <w:t xml:space="preserve"> enough for it to be useful to </w:t>
      </w:r>
      <w:r w:rsidR="009E7F52">
        <w:t>refer to th</w:t>
      </w:r>
      <w:r w:rsidR="000C514D">
        <w:t>e</w:t>
      </w:r>
      <w:r w:rsidR="009E7F52">
        <w:t xml:space="preserve"> work as </w:t>
      </w:r>
      <w:r w:rsidR="002A539D">
        <w:t>‘Plan M’</w:t>
      </w:r>
      <w:r w:rsidR="00234338">
        <w:t xml:space="preserve">. </w:t>
      </w:r>
      <w:r w:rsidR="00A66BE5">
        <w:t xml:space="preserve">It has no formal </w:t>
      </w:r>
      <w:r w:rsidR="000C514D">
        <w:t>or informal connection with ‘</w:t>
      </w:r>
      <w:hyperlink r:id="rId13" w:history="1">
        <w:r w:rsidR="000C514D" w:rsidRPr="00EC6C2C">
          <w:rPr>
            <w:rStyle w:val="Hyperlink"/>
          </w:rPr>
          <w:t>Plan S</w:t>
        </w:r>
      </w:hyperlink>
      <w:r w:rsidR="000C514D">
        <w:t>’.</w:t>
      </w:r>
    </w:p>
    <w:p w14:paraId="2ED0ECB0" w14:textId="0A51F03D" w:rsidR="00511B2A" w:rsidRDefault="00511B2A">
      <w:r>
        <w:t xml:space="preserve">Whilst Jisc will be responsible for taking the work forward, it will be overseen by the governance groups with responsibility for </w:t>
      </w:r>
      <w:proofErr w:type="spellStart"/>
      <w:r>
        <w:t>Jisc’s</w:t>
      </w:r>
      <w:proofErr w:type="spellEnd"/>
      <w:r>
        <w:t xml:space="preserve"> libraries programme and representatives of those groups (including the Executive Directors of RLUK and SCONUL) will have a critical role in validating changes to the economic model between libraries and suppliers.</w:t>
      </w:r>
    </w:p>
    <w:p w14:paraId="27BA3E65" w14:textId="0EF7883C" w:rsidR="00D074AB" w:rsidRDefault="00D074AB" w:rsidP="00D074AB">
      <w:pPr>
        <w:rPr>
          <w:b/>
        </w:rPr>
      </w:pPr>
      <w:r w:rsidRPr="00FA6243">
        <w:rPr>
          <w:b/>
        </w:rPr>
        <w:t xml:space="preserve">What </w:t>
      </w:r>
      <w:r>
        <w:rPr>
          <w:b/>
        </w:rPr>
        <w:t>are the objectives</w:t>
      </w:r>
      <w:r w:rsidRPr="00FA6243">
        <w:rPr>
          <w:b/>
        </w:rPr>
        <w:t xml:space="preserve"> of Plan M?</w:t>
      </w:r>
    </w:p>
    <w:p w14:paraId="607C3DA0" w14:textId="626A6059" w:rsidR="000950F8" w:rsidRPr="00216C1F" w:rsidRDefault="00173048" w:rsidP="00AB68EB">
      <w:r>
        <w:t xml:space="preserve">The </w:t>
      </w:r>
      <w:r w:rsidR="00D62F71">
        <w:t xml:space="preserve">short to medium term </w:t>
      </w:r>
      <w:r>
        <w:t>aim (as above) is t</w:t>
      </w:r>
      <w:r w:rsidR="00216C1F" w:rsidRPr="00216C1F">
        <w:t>o implement a more efficient bibliographic metadata supply model for UK academic &amp; specialist libraries using the Jisc NBK/Library Hub as core infrastructure</w:t>
      </w:r>
      <w:r>
        <w:t xml:space="preserve">. </w:t>
      </w:r>
      <w:r w:rsidR="00D62F71">
        <w:t>The more detailed objectives are:</w:t>
      </w:r>
    </w:p>
    <w:p w14:paraId="763904AB" w14:textId="0A7FB62B" w:rsidR="00AB68EB" w:rsidRPr="001D7DAF" w:rsidRDefault="00AB68EB" w:rsidP="00AB68EB">
      <w:pPr>
        <w:rPr>
          <w:i/>
        </w:rPr>
      </w:pPr>
      <w:r w:rsidRPr="001D7DAF">
        <w:rPr>
          <w:i/>
        </w:rPr>
        <w:t>Sustainable</w:t>
      </w:r>
    </w:p>
    <w:p w14:paraId="2EF86011" w14:textId="492CFE29" w:rsidR="00D074AB" w:rsidRDefault="007F1D6C" w:rsidP="007C2247">
      <w:pPr>
        <w:pStyle w:val="ListParagraph"/>
        <w:numPr>
          <w:ilvl w:val="0"/>
          <w:numId w:val="3"/>
        </w:numPr>
      </w:pPr>
      <w:r>
        <w:t>To establish a fair and sustainable ‘p</w:t>
      </w:r>
      <w:r w:rsidR="00D074AB">
        <w:t>ay to share</w:t>
      </w:r>
      <w:r>
        <w:t xml:space="preserve">’ </w:t>
      </w:r>
      <w:r w:rsidR="00186FF2">
        <w:t xml:space="preserve">bibliographic </w:t>
      </w:r>
      <w:r>
        <w:t xml:space="preserve">data ecosystem </w:t>
      </w:r>
      <w:r w:rsidR="00186FF2">
        <w:t>for</w:t>
      </w:r>
      <w:r>
        <w:t xml:space="preserve"> UK</w:t>
      </w:r>
      <w:r w:rsidR="00186FF2">
        <w:t xml:space="preserve"> academic and specialist libraries who are </w:t>
      </w:r>
      <w:r w:rsidR="004D3E09">
        <w:t>Jisc members and</w:t>
      </w:r>
      <w:r w:rsidR="00E25D11">
        <w:t>/or</w:t>
      </w:r>
      <w:r w:rsidR="004D3E09">
        <w:t xml:space="preserve"> NBK contributors</w:t>
      </w:r>
      <w:r w:rsidR="001219EE">
        <w:t>. A ‘fair</w:t>
      </w:r>
      <w:r w:rsidR="001605FE">
        <w:t xml:space="preserve">’ model will necessarily involve </w:t>
      </w:r>
      <w:r w:rsidR="00C959ED">
        <w:t>economically reasonable and sustainable agreements with commercial data creators and suppliers</w:t>
      </w:r>
      <w:r w:rsidR="00AB171D">
        <w:t xml:space="preserve"> wherever they are adding value to the data marketplace.</w:t>
      </w:r>
    </w:p>
    <w:p w14:paraId="63ED5251" w14:textId="77777777" w:rsidR="00AB68EB" w:rsidRPr="001D7DAF" w:rsidRDefault="00AB68EB" w:rsidP="00AB68EB">
      <w:pPr>
        <w:rPr>
          <w:i/>
        </w:rPr>
      </w:pPr>
      <w:r w:rsidRPr="001D7DAF">
        <w:rPr>
          <w:i/>
        </w:rPr>
        <w:t>Effective</w:t>
      </w:r>
    </w:p>
    <w:p w14:paraId="0E739AFF" w14:textId="7516EF45" w:rsidR="00E25D11" w:rsidRDefault="00993EB2" w:rsidP="007C2247">
      <w:pPr>
        <w:pStyle w:val="ListParagraph"/>
        <w:numPr>
          <w:ilvl w:val="0"/>
          <w:numId w:val="3"/>
        </w:numPr>
      </w:pPr>
      <w:r>
        <w:t xml:space="preserve">To </w:t>
      </w:r>
      <w:r w:rsidR="003E6F65">
        <w:t>design</w:t>
      </w:r>
      <w:r w:rsidR="00C839F3">
        <w:t xml:space="preserve"> a data supply </w:t>
      </w:r>
      <w:r w:rsidR="005B7C78">
        <w:t xml:space="preserve">chain that delivers ‘fit-for-purpose’ records as early as possible </w:t>
      </w:r>
      <w:r w:rsidR="00E03C07">
        <w:t xml:space="preserve">in the </w:t>
      </w:r>
      <w:r w:rsidR="00294742">
        <w:t xml:space="preserve">creation </w:t>
      </w:r>
      <w:r w:rsidR="00B9289A">
        <w:t>and use</w:t>
      </w:r>
      <w:r w:rsidR="00587C1A">
        <w:t xml:space="preserve"> </w:t>
      </w:r>
      <w:r w:rsidR="00123505">
        <w:t>cycle.</w:t>
      </w:r>
      <w:r w:rsidR="00410F78">
        <w:t xml:space="preserve"> </w:t>
      </w:r>
      <w:r w:rsidR="00587C1A">
        <w:t xml:space="preserve">Whilst it may not be </w:t>
      </w:r>
      <w:r w:rsidR="00B43434">
        <w:t xml:space="preserve">realistic to </w:t>
      </w:r>
      <w:r w:rsidR="00ED18E9">
        <w:t>assert</w:t>
      </w:r>
      <w:r w:rsidR="00B43434">
        <w:t xml:space="preserve"> that </w:t>
      </w:r>
      <w:r w:rsidR="00C3745A">
        <w:t xml:space="preserve">a record </w:t>
      </w:r>
      <w:r w:rsidR="00ED18E9">
        <w:t xml:space="preserve">can be </w:t>
      </w:r>
      <w:r w:rsidR="00C3745A">
        <w:t xml:space="preserve">created </w:t>
      </w:r>
      <w:r w:rsidR="00ED18E9">
        <w:t xml:space="preserve">at a single point in time that will satisfy all use cases, it should be possible to </w:t>
      </w:r>
      <w:r w:rsidR="00CB6354">
        <w:t xml:space="preserve">create </w:t>
      </w:r>
      <w:r w:rsidR="00CB6354">
        <w:lastRenderedPageBreak/>
        <w:t>utility record</w:t>
      </w:r>
      <w:r w:rsidR="00511B2A">
        <w:t>s</w:t>
      </w:r>
      <w:r w:rsidR="00CB6354">
        <w:t xml:space="preserve"> that </w:t>
      </w:r>
      <w:r w:rsidR="00511B2A">
        <w:t>are</w:t>
      </w:r>
      <w:r w:rsidR="00C54BCC">
        <w:t xml:space="preserve"> </w:t>
      </w:r>
      <w:r w:rsidR="00511B2A">
        <w:t xml:space="preserve">useful for designated groups of organisations that </w:t>
      </w:r>
      <w:r w:rsidR="00664218">
        <w:t>have common requirements.</w:t>
      </w:r>
    </w:p>
    <w:p w14:paraId="2D1E765D" w14:textId="77777777" w:rsidR="00AB68EB" w:rsidRPr="001D7DAF" w:rsidRDefault="00AB68EB" w:rsidP="00AB68EB">
      <w:pPr>
        <w:rPr>
          <w:i/>
        </w:rPr>
      </w:pPr>
      <w:r w:rsidRPr="001D7DAF">
        <w:rPr>
          <w:i/>
        </w:rPr>
        <w:t>Efficient</w:t>
      </w:r>
    </w:p>
    <w:p w14:paraId="4E19817F" w14:textId="471B513B" w:rsidR="00A313EA" w:rsidRDefault="00A313EA" w:rsidP="007C2247">
      <w:pPr>
        <w:pStyle w:val="ListParagraph"/>
        <w:numPr>
          <w:ilvl w:val="0"/>
          <w:numId w:val="3"/>
        </w:numPr>
      </w:pPr>
      <w:r>
        <w:t>To streamline workflows for libraries and suppliers to reduce</w:t>
      </w:r>
      <w:r w:rsidR="00F5572E">
        <w:t xml:space="preserve"> duplication of effort across the community</w:t>
      </w:r>
      <w:r w:rsidR="0075230E">
        <w:t xml:space="preserve">. </w:t>
      </w:r>
      <w:r w:rsidR="00FF0015">
        <w:t xml:space="preserve">By focusing on enhancing </w:t>
      </w:r>
      <w:r w:rsidR="00763AB9">
        <w:t xml:space="preserve">a centralised source of data (the NBK), it should be possible to </w:t>
      </w:r>
      <w:r w:rsidR="00EE3423">
        <w:t>cut down on the number of places that libraries need to source their records</w:t>
      </w:r>
      <w:r w:rsidR="005A2475">
        <w:t xml:space="preserve"> from.</w:t>
      </w:r>
      <w:r w:rsidR="009F7AED">
        <w:t xml:space="preserve"> </w:t>
      </w:r>
    </w:p>
    <w:p w14:paraId="4FDA8EBF" w14:textId="202633FE" w:rsidR="00AB68EB" w:rsidRPr="001D7DAF" w:rsidRDefault="00AB68EB" w:rsidP="00AB68EB">
      <w:pPr>
        <w:rPr>
          <w:i/>
        </w:rPr>
      </w:pPr>
      <w:r w:rsidRPr="001D7DAF">
        <w:rPr>
          <w:i/>
        </w:rPr>
        <w:t>Open</w:t>
      </w:r>
    </w:p>
    <w:p w14:paraId="54FFEE84" w14:textId="77777777" w:rsidR="00EE3BD5" w:rsidRPr="00EE3BD5" w:rsidRDefault="004900D0" w:rsidP="00AB68EB">
      <w:pPr>
        <w:pStyle w:val="ListParagraph"/>
        <w:numPr>
          <w:ilvl w:val="0"/>
          <w:numId w:val="3"/>
        </w:numPr>
        <w:rPr>
          <w:b/>
        </w:rPr>
      </w:pPr>
      <w:r>
        <w:t xml:space="preserve">To ensure that all records are available to all </w:t>
      </w:r>
      <w:r w:rsidR="008D341F">
        <w:t xml:space="preserve">Jisc members and/or NBK contributors </w:t>
      </w:r>
      <w:r w:rsidR="00232B22">
        <w:t>a</w:t>
      </w:r>
      <w:r w:rsidR="007368CF">
        <w:t xml:space="preserve">t the point of need </w:t>
      </w:r>
      <w:r w:rsidR="009C38EF">
        <w:t xml:space="preserve">with </w:t>
      </w:r>
      <w:r w:rsidR="00C6186E">
        <w:t>permissive licens</w:t>
      </w:r>
      <w:r w:rsidR="002A146B">
        <w:t>ing</w:t>
      </w:r>
      <w:r w:rsidR="00C6186E">
        <w:t xml:space="preserve"> for sharing</w:t>
      </w:r>
      <w:r w:rsidR="002A146B">
        <w:t xml:space="preserve"> and re-use</w:t>
      </w:r>
      <w:r w:rsidR="005076CF">
        <w:t xml:space="preserve">. </w:t>
      </w:r>
    </w:p>
    <w:p w14:paraId="7685871D" w14:textId="796E1371" w:rsidR="00AB68EB" w:rsidRPr="001D7DAF" w:rsidRDefault="00AB68EB" w:rsidP="00EE3BD5">
      <w:pPr>
        <w:rPr>
          <w:i/>
        </w:rPr>
      </w:pPr>
      <w:r w:rsidRPr="001D7DAF">
        <w:rPr>
          <w:i/>
        </w:rPr>
        <w:t>Collaborative</w:t>
      </w:r>
    </w:p>
    <w:p w14:paraId="0AE11B84" w14:textId="6221A099" w:rsidR="00F45778" w:rsidRDefault="00FF63D5" w:rsidP="00606263">
      <w:pPr>
        <w:pStyle w:val="ListParagraph"/>
        <w:numPr>
          <w:ilvl w:val="0"/>
          <w:numId w:val="3"/>
        </w:numPr>
      </w:pPr>
      <w:r>
        <w:t xml:space="preserve">To </w:t>
      </w:r>
      <w:r w:rsidR="00660685">
        <w:t>provide</w:t>
      </w:r>
      <w:r>
        <w:t xml:space="preserve"> an infrastructure that allows institutions to easily acquire</w:t>
      </w:r>
      <w:r w:rsidR="000A259D">
        <w:t xml:space="preserve"> and then </w:t>
      </w:r>
      <w:r w:rsidR="00F465E5">
        <w:t>re-share</w:t>
      </w:r>
      <w:r w:rsidR="000A259D">
        <w:t xml:space="preserve"> enhanced records</w:t>
      </w:r>
      <w:r w:rsidR="002D1EC9">
        <w:t xml:space="preserve">. </w:t>
      </w:r>
      <w:r w:rsidR="00B6260A">
        <w:t xml:space="preserve">By fostering a more collaborative </w:t>
      </w:r>
      <w:r w:rsidR="00093751">
        <w:t xml:space="preserve">environment, </w:t>
      </w:r>
      <w:r w:rsidR="00993A82">
        <w:t xml:space="preserve">it is anticipated that this will </w:t>
      </w:r>
      <w:r w:rsidR="005B42CC">
        <w:t xml:space="preserve">help to </w:t>
      </w:r>
      <w:r w:rsidR="00993A82">
        <w:t xml:space="preserve">promote </w:t>
      </w:r>
      <w:proofErr w:type="spellStart"/>
      <w:r w:rsidR="00993A82">
        <w:t>consortial</w:t>
      </w:r>
      <w:proofErr w:type="spellEnd"/>
      <w:r w:rsidR="00993A82">
        <w:t xml:space="preserve">, regional and national </w:t>
      </w:r>
      <w:r w:rsidR="005B42CC">
        <w:t>mindset</w:t>
      </w:r>
      <w:r w:rsidR="00664218">
        <w:t>s</w:t>
      </w:r>
      <w:r w:rsidR="00F45778">
        <w:t xml:space="preserve">. </w:t>
      </w:r>
      <w:r w:rsidR="00993A82">
        <w:t xml:space="preserve"> </w:t>
      </w:r>
    </w:p>
    <w:p w14:paraId="370DB695" w14:textId="4C7A90A3" w:rsidR="00ED217A" w:rsidRDefault="00CF4787" w:rsidP="00F45778">
      <w:pPr>
        <w:spacing w:before="240"/>
      </w:pPr>
      <w:r>
        <w:t xml:space="preserve">The longer-term goals </w:t>
      </w:r>
      <w:r w:rsidR="004E48A6">
        <w:t xml:space="preserve">that the implementation of Plan M </w:t>
      </w:r>
      <w:r w:rsidR="00BA1123">
        <w:t xml:space="preserve">is likely to </w:t>
      </w:r>
      <w:r w:rsidR="008C74F8">
        <w:t xml:space="preserve">facilitate </w:t>
      </w:r>
      <w:r w:rsidR="00E7335D">
        <w:t xml:space="preserve">are set out in the </w:t>
      </w:r>
      <w:r w:rsidR="003801AA" w:rsidRPr="00F45778">
        <w:rPr>
          <w:i/>
        </w:rPr>
        <w:t xml:space="preserve">‘Plan M </w:t>
      </w:r>
      <w:r w:rsidR="000108B2" w:rsidRPr="00F45778">
        <w:rPr>
          <w:i/>
        </w:rPr>
        <w:t>–</w:t>
      </w:r>
      <w:r w:rsidR="003801AA" w:rsidRPr="00F45778">
        <w:rPr>
          <w:i/>
        </w:rPr>
        <w:t xml:space="preserve"> </w:t>
      </w:r>
      <w:r w:rsidR="000108B2" w:rsidRPr="00F45778">
        <w:rPr>
          <w:i/>
        </w:rPr>
        <w:t>Review of Stakeholder Input’</w:t>
      </w:r>
      <w:r w:rsidR="006A06AD" w:rsidRPr="00F45778">
        <w:rPr>
          <w:i/>
        </w:rPr>
        <w:t xml:space="preserve"> </w:t>
      </w:r>
      <w:r w:rsidR="006A06AD">
        <w:t>(see ‘10 Year Vision’ section)</w:t>
      </w:r>
      <w:r w:rsidR="000108B2">
        <w:t>.</w:t>
      </w:r>
      <w:r w:rsidR="00162043">
        <w:t xml:space="preserve"> By creating a data ecosystem that contains current, comprehensive and </w:t>
      </w:r>
      <w:r w:rsidR="0062221B">
        <w:t xml:space="preserve">openly re-useable data, the prospects for using bibliographic data for digital scholarship and </w:t>
      </w:r>
      <w:r w:rsidR="00CC0067">
        <w:t>working with data scientists</w:t>
      </w:r>
      <w:r w:rsidR="00E13109">
        <w:t xml:space="preserve"> increases</w:t>
      </w:r>
      <w:r w:rsidR="00CE2887">
        <w:t xml:space="preserve">. By providing </w:t>
      </w:r>
      <w:r w:rsidR="00FC4EC0">
        <w:t xml:space="preserve">a central hub for data and a more coherent and </w:t>
      </w:r>
      <w:r w:rsidR="006A06AD">
        <w:t xml:space="preserve">coordinated </w:t>
      </w:r>
      <w:r w:rsidR="00173305">
        <w:t xml:space="preserve">infrastructure, it becomes </w:t>
      </w:r>
      <w:r w:rsidR="00E74402">
        <w:t xml:space="preserve">easier to see a transition </w:t>
      </w:r>
      <w:r w:rsidR="00184D2A">
        <w:t>towards</w:t>
      </w:r>
      <w:r w:rsidR="00CE2887">
        <w:t xml:space="preserve"> a post-MARC </w:t>
      </w:r>
      <w:r w:rsidR="00E74402">
        <w:t xml:space="preserve">data environment </w:t>
      </w:r>
      <w:r w:rsidR="00E8597B">
        <w:t>for libraries and suppliers.</w:t>
      </w:r>
    </w:p>
    <w:p w14:paraId="76B5A8CB" w14:textId="3F1AEF5D" w:rsidR="00D65A12" w:rsidRDefault="00095938">
      <w:pPr>
        <w:rPr>
          <w:b/>
        </w:rPr>
      </w:pPr>
      <w:r>
        <w:rPr>
          <w:b/>
        </w:rPr>
        <w:t xml:space="preserve">Working </w:t>
      </w:r>
      <w:r w:rsidR="00D65A12" w:rsidRPr="008A2768">
        <w:rPr>
          <w:b/>
        </w:rPr>
        <w:t>Principles</w:t>
      </w:r>
    </w:p>
    <w:p w14:paraId="075D9E34" w14:textId="23421BA3" w:rsidR="00664218" w:rsidRPr="00664218" w:rsidRDefault="00664218">
      <w:r>
        <w:t>In the short-term, however, Plan M needs to focus on making achievable and realistic progress</w:t>
      </w:r>
    </w:p>
    <w:p w14:paraId="65A2352F" w14:textId="77777777" w:rsidR="00672F54" w:rsidRDefault="00672F54" w:rsidP="00672F54">
      <w:pPr>
        <w:pStyle w:val="ListParagraph"/>
        <w:numPr>
          <w:ilvl w:val="0"/>
          <w:numId w:val="2"/>
        </w:numPr>
      </w:pPr>
      <w:r>
        <w:t>Focus on need</w:t>
      </w:r>
    </w:p>
    <w:p w14:paraId="58D71B08" w14:textId="6FEED3F1" w:rsidR="00D65A12" w:rsidRDefault="00FF1944" w:rsidP="00032B1D">
      <w:pPr>
        <w:pStyle w:val="ListParagraph"/>
        <w:numPr>
          <w:ilvl w:val="0"/>
          <w:numId w:val="2"/>
        </w:numPr>
      </w:pPr>
      <w:r>
        <w:t>Keep it simple</w:t>
      </w:r>
    </w:p>
    <w:p w14:paraId="74AAE6E4" w14:textId="0790E05D" w:rsidR="006238C0" w:rsidRDefault="00AA780C" w:rsidP="00032B1D">
      <w:pPr>
        <w:pStyle w:val="ListParagraph"/>
        <w:numPr>
          <w:ilvl w:val="0"/>
          <w:numId w:val="2"/>
        </w:numPr>
      </w:pPr>
      <w:r>
        <w:t>Choose</w:t>
      </w:r>
      <w:r w:rsidR="008719CD">
        <w:t xml:space="preserve"> practical </w:t>
      </w:r>
      <w:r>
        <w:t>options</w:t>
      </w:r>
    </w:p>
    <w:p w14:paraId="50AFD1D1" w14:textId="38809301" w:rsidR="000703E5" w:rsidRPr="00761D83" w:rsidRDefault="00761D83">
      <w:pPr>
        <w:rPr>
          <w:b/>
        </w:rPr>
      </w:pPr>
      <w:r>
        <w:rPr>
          <w:b/>
        </w:rPr>
        <w:t xml:space="preserve">What </w:t>
      </w:r>
      <w:r w:rsidR="008A3B1E">
        <w:rPr>
          <w:b/>
        </w:rPr>
        <w:t xml:space="preserve">work </w:t>
      </w:r>
      <w:r w:rsidR="00511B2A">
        <w:rPr>
          <w:b/>
        </w:rPr>
        <w:t>wil</w:t>
      </w:r>
      <w:r w:rsidR="00664218">
        <w:rPr>
          <w:b/>
        </w:rPr>
        <w:t>l</w:t>
      </w:r>
      <w:r w:rsidR="00511B2A">
        <w:rPr>
          <w:b/>
        </w:rPr>
        <w:t xml:space="preserve"> Plan M</w:t>
      </w:r>
      <w:r w:rsidR="008A3B1E">
        <w:rPr>
          <w:b/>
        </w:rPr>
        <w:t xml:space="preserve"> </w:t>
      </w:r>
      <w:r w:rsidR="00511B2A">
        <w:rPr>
          <w:b/>
        </w:rPr>
        <w:t>require</w:t>
      </w:r>
      <w:r>
        <w:rPr>
          <w:b/>
        </w:rPr>
        <w:t>?</w:t>
      </w:r>
    </w:p>
    <w:p w14:paraId="5B80AEEC" w14:textId="37945B4A" w:rsidR="00761D83" w:rsidRDefault="00B7291D" w:rsidP="00664218">
      <w:r w:rsidRPr="00664218">
        <w:drawing>
          <wp:anchor distT="0" distB="0" distL="114300" distR="114300" simplePos="0" relativeHeight="251658240" behindDoc="1" locked="0" layoutInCell="1" allowOverlap="1" wp14:anchorId="6CEA098F" wp14:editId="517EFC20">
            <wp:simplePos x="0" y="0"/>
            <wp:positionH relativeFrom="margin">
              <wp:align>right</wp:align>
            </wp:positionH>
            <wp:positionV relativeFrom="paragraph">
              <wp:posOffset>10795</wp:posOffset>
            </wp:positionV>
            <wp:extent cx="3009900" cy="2352040"/>
            <wp:effectExtent l="0" t="0" r="0" b="0"/>
            <wp:wrapTight wrapText="bothSides">
              <wp:wrapPolygon edited="0">
                <wp:start x="0" y="0"/>
                <wp:lineTo x="0" y="21343"/>
                <wp:lineTo x="21463" y="21343"/>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09900" cy="2352040"/>
                    </a:xfrm>
                    <a:prstGeom prst="rect">
                      <a:avLst/>
                    </a:prstGeom>
                  </pic:spPr>
                </pic:pic>
              </a:graphicData>
            </a:graphic>
          </wp:anchor>
        </w:drawing>
      </w:r>
      <w:r w:rsidR="00664218">
        <w:t xml:space="preserve">It is envisaged that over the next 18 months, the focus will be on 3 areas of work. </w:t>
      </w:r>
    </w:p>
    <w:p w14:paraId="3796EA48" w14:textId="01BEBB50" w:rsidR="00664218" w:rsidRPr="005F553D" w:rsidRDefault="005F553D" w:rsidP="005F553D">
      <w:pPr>
        <w:pStyle w:val="ListParagraph"/>
        <w:numPr>
          <w:ilvl w:val="0"/>
          <w:numId w:val="5"/>
        </w:numPr>
        <w:rPr>
          <w:i/>
        </w:rPr>
      </w:pPr>
      <w:r w:rsidRPr="005F553D">
        <w:rPr>
          <w:i/>
        </w:rPr>
        <w:t>Economic Modelling</w:t>
      </w:r>
    </w:p>
    <w:p w14:paraId="33A6A5B3" w14:textId="19BB66ED" w:rsidR="00664218" w:rsidRDefault="00664218" w:rsidP="00664218">
      <w:r w:rsidRPr="00664218">
        <w:t xml:space="preserve">To commission an exploration of the economic basis of the current ecosystem/market place and to work with a range of stakeholders to </w:t>
      </w:r>
      <w:r w:rsidR="004B13F3">
        <w:t>devise</w:t>
      </w:r>
      <w:r w:rsidRPr="00664218">
        <w:t xml:space="preserve"> a realistic alternative economic model that will facilitate the Plan M objectives</w:t>
      </w:r>
      <w:r w:rsidR="00B7291D">
        <w:t>.</w:t>
      </w:r>
    </w:p>
    <w:p w14:paraId="45685D40" w14:textId="27148A8F" w:rsidR="00B7291D" w:rsidRPr="00664218" w:rsidRDefault="00B7291D" w:rsidP="00664218">
      <w:r>
        <w:t>The work will require some experience and expertise in cost modelling and benefits evaluation to support negotiations.</w:t>
      </w:r>
    </w:p>
    <w:p w14:paraId="383F88AD" w14:textId="77777777" w:rsidR="00664218" w:rsidRDefault="00664218" w:rsidP="00664218"/>
    <w:p w14:paraId="1B2F90D5" w14:textId="213C2D44" w:rsidR="00664218" w:rsidRPr="005F553D" w:rsidRDefault="005F553D" w:rsidP="005F553D">
      <w:pPr>
        <w:pStyle w:val="ListParagraph"/>
        <w:numPr>
          <w:ilvl w:val="0"/>
          <w:numId w:val="5"/>
        </w:numPr>
        <w:rPr>
          <w:i/>
        </w:rPr>
      </w:pPr>
      <w:r w:rsidRPr="005F553D">
        <w:rPr>
          <w:i/>
        </w:rPr>
        <w:t>Standards &amp; Licensing</w:t>
      </w:r>
    </w:p>
    <w:p w14:paraId="0AD3F5D4" w14:textId="33FFD0CD" w:rsidR="00664218" w:rsidRPr="00664218" w:rsidRDefault="00664218" w:rsidP="00664218">
      <w:r w:rsidRPr="00664218">
        <w:t>To convene designated stakeholders (Plan M Task &amp; Finish Groups) to explore issues around: quality &amp; standards; and appropriate licensing of data in a new data ecosystem.</w:t>
      </w:r>
      <w:r w:rsidR="005F553D">
        <w:t xml:space="preserve"> The groups have already formed and have had preliminary discussions about the work that may be required. It is anticipated that the structure and timescale that will necessarily apply to the commissioned economic modelling work will also benefit this area as there will be dependencies between the activities. </w:t>
      </w:r>
    </w:p>
    <w:p w14:paraId="008A6D35" w14:textId="71D1EAB6" w:rsidR="00664218" w:rsidRPr="005F553D" w:rsidRDefault="005F553D" w:rsidP="005F553D">
      <w:pPr>
        <w:pStyle w:val="ListParagraph"/>
        <w:numPr>
          <w:ilvl w:val="0"/>
          <w:numId w:val="5"/>
        </w:numPr>
        <w:rPr>
          <w:i/>
        </w:rPr>
      </w:pPr>
      <w:r w:rsidRPr="005F553D">
        <w:rPr>
          <w:i/>
        </w:rPr>
        <w:t>Negotiation &amp; Agreement</w:t>
      </w:r>
    </w:p>
    <w:p w14:paraId="4FA2AD46" w14:textId="77777777" w:rsidR="00A262F6" w:rsidRDefault="00664218" w:rsidP="00664218">
      <w:r w:rsidRPr="00664218">
        <w:t>To negotiate and reach agreement with data creators and suppliers to support the new infrastructure and to realise the benefits of a more streamlined and sustainable data marketplace</w:t>
      </w:r>
      <w:r w:rsidR="005F553D">
        <w:t>. The other two areas of work will provide inputs into</w:t>
      </w:r>
      <w:r w:rsidR="00A262F6">
        <w:t xml:space="preserve"> this third area which will be the key enabling action that will allow transition towards a new data ecosystem.</w:t>
      </w:r>
    </w:p>
    <w:p w14:paraId="1C701E6E" w14:textId="4623C8BA" w:rsidR="00A262F6" w:rsidRPr="00A262F6" w:rsidRDefault="00A262F6" w:rsidP="00664218">
      <w:pPr>
        <w:rPr>
          <w:b/>
        </w:rPr>
      </w:pPr>
      <w:r w:rsidRPr="00A262F6">
        <w:rPr>
          <w:b/>
        </w:rPr>
        <w:t>Where will we be in 18 months’ time?</w:t>
      </w:r>
    </w:p>
    <w:p w14:paraId="65D873B1" w14:textId="535D363C" w:rsidR="00A262F6" w:rsidRDefault="00A262F6" w:rsidP="00664218">
      <w:r>
        <w:t xml:space="preserve">In all three areas, further work is needed to establish what is desirable and what may be possible. The range of stakeholders involved have different incentives and even within the library community, there are different perspectives on what the key problems are and </w:t>
      </w:r>
      <w:r w:rsidR="00974EF3">
        <w:t>where investment should be</w:t>
      </w:r>
      <w:r>
        <w:t xml:space="preserve"> </w:t>
      </w:r>
      <w:r w:rsidR="00974EF3">
        <w:t xml:space="preserve">directed. However, based on recent discussions, the following outcomes </w:t>
      </w:r>
      <w:r w:rsidR="00D9577F">
        <w:t>are desirable</w:t>
      </w:r>
      <w:r w:rsidR="00974EF3">
        <w:t>:</w:t>
      </w:r>
    </w:p>
    <w:p w14:paraId="7CAC299F" w14:textId="0CA9A660" w:rsidR="00402453" w:rsidRPr="00402453" w:rsidRDefault="00402453" w:rsidP="00664218">
      <w:pPr>
        <w:rPr>
          <w:i/>
        </w:rPr>
      </w:pPr>
      <w:r w:rsidRPr="00402453">
        <w:rPr>
          <w:i/>
        </w:rPr>
        <w:t>National Agreements</w:t>
      </w:r>
    </w:p>
    <w:p w14:paraId="02FA4086" w14:textId="3CB4027E" w:rsidR="00974EF3" w:rsidRDefault="00974EF3" w:rsidP="00974EF3">
      <w:pPr>
        <w:pStyle w:val="ListParagraph"/>
        <w:numPr>
          <w:ilvl w:val="0"/>
          <w:numId w:val="6"/>
        </w:numPr>
      </w:pPr>
      <w:r>
        <w:t xml:space="preserve">Agreements </w:t>
      </w:r>
      <w:r w:rsidR="00D9577F">
        <w:t>will be</w:t>
      </w:r>
      <w:r>
        <w:t xml:space="preserve"> reached with key data suppliers and infrastructure providers to make metadata available in full and without restrictions to all Jisc member libraries and NBK participants</w:t>
      </w:r>
    </w:p>
    <w:p w14:paraId="212F786F" w14:textId="2845140F" w:rsidR="00402453" w:rsidRPr="00402453" w:rsidRDefault="00402453" w:rsidP="00402453">
      <w:pPr>
        <w:rPr>
          <w:i/>
        </w:rPr>
      </w:pPr>
      <w:r w:rsidRPr="00402453">
        <w:rPr>
          <w:i/>
        </w:rPr>
        <w:t>More Effective Data Supply</w:t>
      </w:r>
    </w:p>
    <w:p w14:paraId="7D1F3A98" w14:textId="51F0EDE6" w:rsidR="00402453" w:rsidRDefault="00402453" w:rsidP="00402453">
      <w:pPr>
        <w:pStyle w:val="ListParagraph"/>
        <w:numPr>
          <w:ilvl w:val="0"/>
          <w:numId w:val="6"/>
        </w:numPr>
      </w:pPr>
      <w:r>
        <w:t xml:space="preserve">New workflows </w:t>
      </w:r>
      <w:r w:rsidR="00D9577F">
        <w:t xml:space="preserve">will be </w:t>
      </w:r>
      <w:r>
        <w:t>designed t</w:t>
      </w:r>
      <w:r w:rsidR="00D9577F">
        <w:t>o</w:t>
      </w:r>
      <w:r>
        <w:t xml:space="preserve"> deliver fit-for-purpose records in a timely manner from suppliers who </w:t>
      </w:r>
      <w:r w:rsidR="00D9577F">
        <w:t>will be</w:t>
      </w:r>
      <w:r>
        <w:t xml:space="preserve"> accountable </w:t>
      </w:r>
      <w:r w:rsidR="00D9577F">
        <w:t>through redefined and detailed</w:t>
      </w:r>
      <w:r>
        <w:t xml:space="preserve"> procurement </w:t>
      </w:r>
      <w:r w:rsidR="00D9577F">
        <w:t>processes or other agreements</w:t>
      </w:r>
    </w:p>
    <w:p w14:paraId="1FFC3C9B" w14:textId="1BE5D2FC" w:rsidR="00390FC0" w:rsidRPr="00D9577F" w:rsidRDefault="00D9577F" w:rsidP="00390FC0">
      <w:pPr>
        <w:rPr>
          <w:i/>
        </w:rPr>
      </w:pPr>
      <w:r w:rsidRPr="00D9577F">
        <w:rPr>
          <w:i/>
        </w:rPr>
        <w:t>Highly Available</w:t>
      </w:r>
      <w:r w:rsidR="00390FC0" w:rsidRPr="00D9577F">
        <w:rPr>
          <w:i/>
        </w:rPr>
        <w:t xml:space="preserve"> </w:t>
      </w:r>
      <w:r w:rsidRPr="00D9577F">
        <w:rPr>
          <w:i/>
        </w:rPr>
        <w:t>Data Discovery</w:t>
      </w:r>
      <w:r w:rsidR="0055311B">
        <w:rPr>
          <w:i/>
        </w:rPr>
        <w:t>, Sharing</w:t>
      </w:r>
      <w:r w:rsidRPr="00D9577F">
        <w:rPr>
          <w:i/>
        </w:rPr>
        <w:t xml:space="preserve"> &amp; Re-use</w:t>
      </w:r>
    </w:p>
    <w:p w14:paraId="27E94065" w14:textId="16DCF59B" w:rsidR="00D9577F" w:rsidRDefault="00D9577F" w:rsidP="00D9577F">
      <w:pPr>
        <w:pStyle w:val="ListParagraph"/>
        <w:numPr>
          <w:ilvl w:val="0"/>
          <w:numId w:val="6"/>
        </w:numPr>
      </w:pPr>
      <w:r>
        <w:t xml:space="preserve">The NBK will be </w:t>
      </w:r>
      <w:r w:rsidR="0055311B">
        <w:t xml:space="preserve">the </w:t>
      </w:r>
      <w:r>
        <w:t xml:space="preserve">most comprehensive and current </w:t>
      </w:r>
      <w:r w:rsidR="0055311B">
        <w:t xml:space="preserve">aggregation of </w:t>
      </w:r>
      <w:r>
        <w:t xml:space="preserve">metadata that it is possible to </w:t>
      </w:r>
      <w:r w:rsidR="0055311B">
        <w:t>create</w:t>
      </w:r>
      <w:r>
        <w:t xml:space="preserve"> </w:t>
      </w:r>
      <w:r w:rsidR="0055311B">
        <w:t>and will make that data highly available and openly re-useable through its Library Hub services to all eligible libraries in the UK.</w:t>
      </w:r>
    </w:p>
    <w:p w14:paraId="35C6FB13" w14:textId="3C98A481" w:rsidR="0055311B" w:rsidRPr="00EB5939" w:rsidRDefault="00EB5939" w:rsidP="0055311B">
      <w:pPr>
        <w:rPr>
          <w:i/>
        </w:rPr>
      </w:pPr>
      <w:r w:rsidRPr="00EB5939">
        <w:rPr>
          <w:i/>
        </w:rPr>
        <w:t>Change of Focus in Library Cataloguing</w:t>
      </w:r>
    </w:p>
    <w:p w14:paraId="46EBBE5B" w14:textId="0717C54B" w:rsidR="00EB5939" w:rsidRDefault="00EB5939" w:rsidP="00EB5939">
      <w:pPr>
        <w:pStyle w:val="ListParagraph"/>
        <w:numPr>
          <w:ilvl w:val="0"/>
          <w:numId w:val="6"/>
        </w:numPr>
      </w:pPr>
      <w:r>
        <w:t>The changes in data availability, fitness-for-purpose (including eBook records) and coverage should start to enable libraries to regard the metadata associated with ‘routine acquisition’ as a solved issue, allowing them to focus on more bespoke work and describing special or hidden collections</w:t>
      </w:r>
    </w:p>
    <w:p w14:paraId="35F8846C" w14:textId="13D7EC2D" w:rsidR="00EB5939" w:rsidRPr="00EB5939" w:rsidRDefault="00EB5939" w:rsidP="00EB5939">
      <w:pPr>
        <w:rPr>
          <w:i/>
        </w:rPr>
      </w:pPr>
      <w:r w:rsidRPr="00EB5939">
        <w:rPr>
          <w:i/>
        </w:rPr>
        <w:t xml:space="preserve">Use of </w:t>
      </w:r>
      <w:r w:rsidR="00A70582">
        <w:rPr>
          <w:i/>
        </w:rPr>
        <w:t>D</w:t>
      </w:r>
      <w:r w:rsidRPr="00EB5939">
        <w:rPr>
          <w:i/>
        </w:rPr>
        <w:t xml:space="preserve">ata </w:t>
      </w:r>
      <w:r w:rsidR="00A70582">
        <w:rPr>
          <w:i/>
        </w:rPr>
        <w:t>B</w:t>
      </w:r>
      <w:r w:rsidRPr="00EB5939">
        <w:rPr>
          <w:i/>
        </w:rPr>
        <w:t xml:space="preserve">eyond the </w:t>
      </w:r>
      <w:r w:rsidR="00A70582">
        <w:rPr>
          <w:i/>
        </w:rPr>
        <w:t>L</w:t>
      </w:r>
      <w:bookmarkStart w:id="0" w:name="_GoBack"/>
      <w:bookmarkEnd w:id="0"/>
      <w:r w:rsidRPr="00EB5939">
        <w:rPr>
          <w:i/>
        </w:rPr>
        <w:t>ibrary</w:t>
      </w:r>
    </w:p>
    <w:p w14:paraId="4CC2E4C6" w14:textId="54AA0CD0" w:rsidR="00987FD0" w:rsidRPr="00FA6243" w:rsidRDefault="00EB5939" w:rsidP="00EB5939">
      <w:pPr>
        <w:pStyle w:val="ListParagraph"/>
        <w:numPr>
          <w:ilvl w:val="0"/>
          <w:numId w:val="6"/>
        </w:numPr>
      </w:pPr>
      <w:r>
        <w:t>The enhanced re-</w:t>
      </w:r>
      <w:proofErr w:type="spellStart"/>
      <w:r>
        <w:t>useability</w:t>
      </w:r>
      <w:proofErr w:type="spellEnd"/>
      <w:r>
        <w:t xml:space="preserve"> and availability of the data should start to inform work in areas of data science and digital scholarship</w:t>
      </w:r>
    </w:p>
    <w:sectPr w:rsidR="00987FD0" w:rsidRPr="00FA62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7730" w14:textId="77777777" w:rsidR="00885B0C" w:rsidRDefault="00885B0C" w:rsidP="00916B82">
      <w:pPr>
        <w:spacing w:after="0" w:line="240" w:lineRule="auto"/>
      </w:pPr>
      <w:r>
        <w:separator/>
      </w:r>
    </w:p>
  </w:endnote>
  <w:endnote w:type="continuationSeparator" w:id="0">
    <w:p w14:paraId="07EFB3D2" w14:textId="77777777" w:rsidR="00885B0C" w:rsidRDefault="00885B0C" w:rsidP="0091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9A1B" w14:textId="77777777" w:rsidR="00885B0C" w:rsidRDefault="00885B0C" w:rsidP="00916B82">
      <w:pPr>
        <w:spacing w:after="0" w:line="240" w:lineRule="auto"/>
      </w:pPr>
      <w:r>
        <w:separator/>
      </w:r>
    </w:p>
  </w:footnote>
  <w:footnote w:type="continuationSeparator" w:id="0">
    <w:p w14:paraId="74481259" w14:textId="77777777" w:rsidR="00885B0C" w:rsidRDefault="00885B0C" w:rsidP="00916B82">
      <w:pPr>
        <w:spacing w:after="0" w:line="240" w:lineRule="auto"/>
      </w:pPr>
      <w:r>
        <w:continuationSeparator/>
      </w:r>
    </w:p>
  </w:footnote>
  <w:footnote w:id="1">
    <w:p w14:paraId="39429081" w14:textId="77777777" w:rsidR="00BD6255" w:rsidRDefault="0048238F">
      <w:pPr>
        <w:pStyle w:val="FootnoteText"/>
      </w:pPr>
      <w:r>
        <w:rPr>
          <w:rStyle w:val="FootnoteReference"/>
        </w:rPr>
        <w:footnoteRef/>
      </w:r>
      <w:r>
        <w:t xml:space="preserve"> </w:t>
      </w:r>
      <w:r w:rsidR="00BD6255">
        <w:t xml:space="preserve">Four meetings </w:t>
      </w:r>
      <w:r w:rsidR="00FA6243">
        <w:t>were</w:t>
      </w:r>
      <w:r w:rsidR="00BD6255">
        <w:t xml:space="preserve"> held as follows:</w:t>
      </w:r>
    </w:p>
    <w:p w14:paraId="49AE8825" w14:textId="77777777" w:rsidR="0048238F" w:rsidRDefault="0048238F" w:rsidP="00FA6243">
      <w:pPr>
        <w:pStyle w:val="FootnoteText"/>
        <w:numPr>
          <w:ilvl w:val="0"/>
          <w:numId w:val="1"/>
        </w:numPr>
      </w:pPr>
      <w:r>
        <w:t>May 22</w:t>
      </w:r>
      <w:r w:rsidRPr="0048238F">
        <w:rPr>
          <w:vertAlign w:val="superscript"/>
        </w:rPr>
        <w:t>nd</w:t>
      </w:r>
      <w:proofErr w:type="gramStart"/>
      <w:r>
        <w:t xml:space="preserve"> 2019</w:t>
      </w:r>
      <w:proofErr w:type="gramEnd"/>
      <w:r>
        <w:t xml:space="preserve"> – The Future of Metadata – Senate House, University of London</w:t>
      </w:r>
    </w:p>
    <w:p w14:paraId="47A9C0C4" w14:textId="77777777" w:rsidR="0048238F" w:rsidRDefault="0048238F" w:rsidP="00FA6243">
      <w:pPr>
        <w:pStyle w:val="FootnoteText"/>
        <w:numPr>
          <w:ilvl w:val="0"/>
          <w:numId w:val="1"/>
        </w:numPr>
      </w:pPr>
      <w:r>
        <w:t>September 27</w:t>
      </w:r>
      <w:r w:rsidRPr="0048238F">
        <w:rPr>
          <w:vertAlign w:val="superscript"/>
        </w:rPr>
        <w:t>th</w:t>
      </w:r>
      <w:proofErr w:type="gramStart"/>
      <w:r>
        <w:t xml:space="preserve"> 2019</w:t>
      </w:r>
      <w:proofErr w:type="gramEnd"/>
      <w:r>
        <w:t xml:space="preserve"> – Plan M Task &amp; Finish Groups – Jisc, London</w:t>
      </w:r>
    </w:p>
    <w:p w14:paraId="56550A6D" w14:textId="77777777" w:rsidR="0048238F" w:rsidRDefault="00BD6255" w:rsidP="00FA6243">
      <w:pPr>
        <w:pStyle w:val="FootnoteText"/>
        <w:numPr>
          <w:ilvl w:val="0"/>
          <w:numId w:val="1"/>
        </w:numPr>
      </w:pPr>
      <w:r>
        <w:t>September 30</w:t>
      </w:r>
      <w:r w:rsidRPr="00BD6255">
        <w:rPr>
          <w:vertAlign w:val="superscript"/>
        </w:rPr>
        <w:t>th</w:t>
      </w:r>
      <w:proofErr w:type="gramStart"/>
      <w:r>
        <w:t xml:space="preserve"> 2019</w:t>
      </w:r>
      <w:proofErr w:type="gramEnd"/>
      <w:r>
        <w:t xml:space="preserve"> – Towards More Efficient Bibliographic Metadata, Focus Group 1 – Jisc, London</w:t>
      </w:r>
    </w:p>
    <w:p w14:paraId="177DCEAB" w14:textId="77777777" w:rsidR="00BD6255" w:rsidRDefault="00BD6255" w:rsidP="00FA6243">
      <w:pPr>
        <w:pStyle w:val="FootnoteText"/>
        <w:numPr>
          <w:ilvl w:val="0"/>
          <w:numId w:val="1"/>
        </w:numPr>
      </w:pPr>
      <w:r>
        <w:t>October 21</w:t>
      </w:r>
      <w:r w:rsidRPr="00BD6255">
        <w:rPr>
          <w:vertAlign w:val="superscript"/>
        </w:rPr>
        <w:t>st</w:t>
      </w:r>
      <w:proofErr w:type="gramStart"/>
      <w:r>
        <w:t xml:space="preserve"> 2019</w:t>
      </w:r>
      <w:proofErr w:type="gramEnd"/>
      <w:r>
        <w:t xml:space="preserve"> – Changing the Library Data Ecosystem, Focus Group 2 – Jisc, Manchester</w:t>
      </w:r>
    </w:p>
  </w:footnote>
  <w:footnote w:id="2">
    <w:p w14:paraId="506E2C25" w14:textId="77777777" w:rsidR="0048238F" w:rsidRDefault="0048238F" w:rsidP="006D1724">
      <w:pPr>
        <w:pStyle w:val="FootnoteText"/>
        <w:spacing w:before="120"/>
      </w:pPr>
      <w:r>
        <w:rPr>
          <w:rStyle w:val="FootnoteReference"/>
        </w:rPr>
        <w:footnoteRef/>
      </w:r>
      <w:r>
        <w:t xml:space="preserve"> </w:t>
      </w:r>
      <w:r w:rsidR="00BD6255">
        <w:t>Well over 100 attendees across the 4 meetings (some duplicate) representing university libraries, national libraries, commercial and not-for-profit data suppliers, library stock suppliers, standards bodies, industry membership organisations, procurement consortia, aggregators</w:t>
      </w:r>
      <w:r w:rsidR="00FA62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698E" w14:textId="77777777" w:rsidR="00916B82" w:rsidRDefault="00916B82" w:rsidP="00916B82">
    <w:pPr>
      <w:pStyle w:val="Header"/>
      <w:jc w:val="right"/>
    </w:pPr>
    <w:r>
      <w:rPr>
        <w:noProof/>
      </w:rPr>
      <w:drawing>
        <wp:inline distT="0" distB="0" distL="0" distR="0" wp14:anchorId="34F869E1" wp14:editId="3902BE12">
          <wp:extent cx="608330" cy="608330"/>
          <wp:effectExtent l="0" t="0" r="1270" b="1270"/>
          <wp:docPr id="4" name="Picture 3">
            <a:extLst xmlns:a="http://schemas.openxmlformats.org/drawingml/2006/main">
              <a:ext uri="{FF2B5EF4-FFF2-40B4-BE49-F238E27FC236}">
                <a16:creationId xmlns:a16="http://schemas.microsoft.com/office/drawing/2014/main" id="{31B04409-9F3F-4AED-9FDD-154CE8FB0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1B04409-9F3F-4AED-9FDD-154CE8FB0188}"/>
                      </a:ext>
                    </a:extLst>
                  </pic:cNvPr>
                  <pic:cNvPicPr>
                    <a:picLocks noChangeAspect="1"/>
                  </pic:cNvPicPr>
                </pic:nvPicPr>
                <pic:blipFill>
                  <a:blip r:embed="rId1"/>
                  <a:stretch>
                    <a:fillRect/>
                  </a:stretch>
                </pic:blipFill>
                <pic:spPr>
                  <a:xfrm>
                    <a:off x="0" y="0"/>
                    <a:ext cx="608568" cy="608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598"/>
    <w:multiLevelType w:val="hybridMultilevel"/>
    <w:tmpl w:val="1FEE694A"/>
    <w:lvl w:ilvl="0" w:tplc="F3C8C9F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F58F8"/>
    <w:multiLevelType w:val="hybridMultilevel"/>
    <w:tmpl w:val="85B4B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071F75"/>
    <w:multiLevelType w:val="hybridMultilevel"/>
    <w:tmpl w:val="29389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83C46"/>
    <w:multiLevelType w:val="hybridMultilevel"/>
    <w:tmpl w:val="1D62C08E"/>
    <w:lvl w:ilvl="0" w:tplc="9C0AB7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F7B53"/>
    <w:multiLevelType w:val="hybridMultilevel"/>
    <w:tmpl w:val="5860C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D2604"/>
    <w:multiLevelType w:val="hybridMultilevel"/>
    <w:tmpl w:val="573E7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83"/>
    <w:rsid w:val="00000256"/>
    <w:rsid w:val="000108B2"/>
    <w:rsid w:val="000275B3"/>
    <w:rsid w:val="00032B1D"/>
    <w:rsid w:val="00060B54"/>
    <w:rsid w:val="000703E5"/>
    <w:rsid w:val="00093751"/>
    <w:rsid w:val="00093A75"/>
    <w:rsid w:val="00093B29"/>
    <w:rsid w:val="000950F8"/>
    <w:rsid w:val="00095938"/>
    <w:rsid w:val="000A259D"/>
    <w:rsid w:val="000B3279"/>
    <w:rsid w:val="000C508C"/>
    <w:rsid w:val="000C514D"/>
    <w:rsid w:val="000D6CBF"/>
    <w:rsid w:val="000E37E4"/>
    <w:rsid w:val="000F1078"/>
    <w:rsid w:val="000F4ABD"/>
    <w:rsid w:val="00101929"/>
    <w:rsid w:val="00120A4A"/>
    <w:rsid w:val="001219EE"/>
    <w:rsid w:val="00123505"/>
    <w:rsid w:val="00125492"/>
    <w:rsid w:val="00141371"/>
    <w:rsid w:val="001414BF"/>
    <w:rsid w:val="00142785"/>
    <w:rsid w:val="00143A65"/>
    <w:rsid w:val="0014793A"/>
    <w:rsid w:val="00154343"/>
    <w:rsid w:val="001605FE"/>
    <w:rsid w:val="0016153F"/>
    <w:rsid w:val="00162043"/>
    <w:rsid w:val="00162464"/>
    <w:rsid w:val="00165B51"/>
    <w:rsid w:val="00173048"/>
    <w:rsid w:val="00173305"/>
    <w:rsid w:val="00174FE4"/>
    <w:rsid w:val="001823D4"/>
    <w:rsid w:val="00184D2A"/>
    <w:rsid w:val="00186FF2"/>
    <w:rsid w:val="001C703C"/>
    <w:rsid w:val="001D7AF6"/>
    <w:rsid w:val="001D7DAF"/>
    <w:rsid w:val="001E7E0A"/>
    <w:rsid w:val="001F0EF3"/>
    <w:rsid w:val="001F3633"/>
    <w:rsid w:val="001F7BA1"/>
    <w:rsid w:val="00216C1F"/>
    <w:rsid w:val="00232B22"/>
    <w:rsid w:val="00234338"/>
    <w:rsid w:val="0024027E"/>
    <w:rsid w:val="00294742"/>
    <w:rsid w:val="002A146B"/>
    <w:rsid w:val="002A539D"/>
    <w:rsid w:val="002B68F3"/>
    <w:rsid w:val="002D1EC9"/>
    <w:rsid w:val="002D4C11"/>
    <w:rsid w:val="00304AEF"/>
    <w:rsid w:val="00306661"/>
    <w:rsid w:val="00315091"/>
    <w:rsid w:val="00323A00"/>
    <w:rsid w:val="003801AA"/>
    <w:rsid w:val="003828F4"/>
    <w:rsid w:val="00387273"/>
    <w:rsid w:val="00390FC0"/>
    <w:rsid w:val="003A35CC"/>
    <w:rsid w:val="003D2D67"/>
    <w:rsid w:val="003E6F65"/>
    <w:rsid w:val="003F0B9E"/>
    <w:rsid w:val="00402453"/>
    <w:rsid w:val="00410F78"/>
    <w:rsid w:val="00427483"/>
    <w:rsid w:val="004621A3"/>
    <w:rsid w:val="0047585D"/>
    <w:rsid w:val="0048238F"/>
    <w:rsid w:val="004900D0"/>
    <w:rsid w:val="004B13F3"/>
    <w:rsid w:val="004C3F39"/>
    <w:rsid w:val="004D3E09"/>
    <w:rsid w:val="004E48A6"/>
    <w:rsid w:val="004F44D0"/>
    <w:rsid w:val="00506589"/>
    <w:rsid w:val="005076CF"/>
    <w:rsid w:val="00511B2A"/>
    <w:rsid w:val="00516B33"/>
    <w:rsid w:val="0055311B"/>
    <w:rsid w:val="005649CC"/>
    <w:rsid w:val="00583480"/>
    <w:rsid w:val="00583FEF"/>
    <w:rsid w:val="00587C1A"/>
    <w:rsid w:val="005903C7"/>
    <w:rsid w:val="00593C40"/>
    <w:rsid w:val="005A2475"/>
    <w:rsid w:val="005A3503"/>
    <w:rsid w:val="005A3D27"/>
    <w:rsid w:val="005A786D"/>
    <w:rsid w:val="005B42CC"/>
    <w:rsid w:val="005B5D08"/>
    <w:rsid w:val="005B7C78"/>
    <w:rsid w:val="005C6923"/>
    <w:rsid w:val="005F553D"/>
    <w:rsid w:val="00610D2F"/>
    <w:rsid w:val="00617DB7"/>
    <w:rsid w:val="006215F6"/>
    <w:rsid w:val="0062221B"/>
    <w:rsid w:val="0062244B"/>
    <w:rsid w:val="006238C0"/>
    <w:rsid w:val="006410C2"/>
    <w:rsid w:val="0064201D"/>
    <w:rsid w:val="00660685"/>
    <w:rsid w:val="00664218"/>
    <w:rsid w:val="00672F54"/>
    <w:rsid w:val="006823EC"/>
    <w:rsid w:val="006A06AD"/>
    <w:rsid w:val="006B2DDA"/>
    <w:rsid w:val="006D1724"/>
    <w:rsid w:val="006F5329"/>
    <w:rsid w:val="006F5427"/>
    <w:rsid w:val="00700248"/>
    <w:rsid w:val="00700C8B"/>
    <w:rsid w:val="007268C9"/>
    <w:rsid w:val="007368CF"/>
    <w:rsid w:val="00747C0C"/>
    <w:rsid w:val="0075230E"/>
    <w:rsid w:val="00761D83"/>
    <w:rsid w:val="00763AB9"/>
    <w:rsid w:val="0078136C"/>
    <w:rsid w:val="007C2247"/>
    <w:rsid w:val="007C6D80"/>
    <w:rsid w:val="007F1D6C"/>
    <w:rsid w:val="00822D1E"/>
    <w:rsid w:val="00840944"/>
    <w:rsid w:val="00842B1E"/>
    <w:rsid w:val="008606AD"/>
    <w:rsid w:val="00861617"/>
    <w:rsid w:val="008719CD"/>
    <w:rsid w:val="00882189"/>
    <w:rsid w:val="00885B0C"/>
    <w:rsid w:val="00894BB4"/>
    <w:rsid w:val="008A2768"/>
    <w:rsid w:val="008A3B1E"/>
    <w:rsid w:val="008C42E0"/>
    <w:rsid w:val="008C7311"/>
    <w:rsid w:val="008C74F8"/>
    <w:rsid w:val="008D02A7"/>
    <w:rsid w:val="008D341F"/>
    <w:rsid w:val="008E07A5"/>
    <w:rsid w:val="008E1BB4"/>
    <w:rsid w:val="008E770D"/>
    <w:rsid w:val="008F2F79"/>
    <w:rsid w:val="008F7264"/>
    <w:rsid w:val="009114A9"/>
    <w:rsid w:val="00916B82"/>
    <w:rsid w:val="0093287B"/>
    <w:rsid w:val="009474F2"/>
    <w:rsid w:val="00966F81"/>
    <w:rsid w:val="00971474"/>
    <w:rsid w:val="00974EF3"/>
    <w:rsid w:val="00976D57"/>
    <w:rsid w:val="009802D5"/>
    <w:rsid w:val="009871A6"/>
    <w:rsid w:val="00987FD0"/>
    <w:rsid w:val="00993A82"/>
    <w:rsid w:val="00993EB2"/>
    <w:rsid w:val="009C0B21"/>
    <w:rsid w:val="009C38EF"/>
    <w:rsid w:val="009E7F52"/>
    <w:rsid w:val="009F7AED"/>
    <w:rsid w:val="00A0428D"/>
    <w:rsid w:val="00A0445D"/>
    <w:rsid w:val="00A069A7"/>
    <w:rsid w:val="00A13A76"/>
    <w:rsid w:val="00A262F6"/>
    <w:rsid w:val="00A313EA"/>
    <w:rsid w:val="00A43D7F"/>
    <w:rsid w:val="00A5045B"/>
    <w:rsid w:val="00A66BE5"/>
    <w:rsid w:val="00A70582"/>
    <w:rsid w:val="00AA7608"/>
    <w:rsid w:val="00AA780C"/>
    <w:rsid w:val="00AB171D"/>
    <w:rsid w:val="00AB68EB"/>
    <w:rsid w:val="00AE6779"/>
    <w:rsid w:val="00AF06C9"/>
    <w:rsid w:val="00B43434"/>
    <w:rsid w:val="00B52737"/>
    <w:rsid w:val="00B52E24"/>
    <w:rsid w:val="00B6260A"/>
    <w:rsid w:val="00B7291D"/>
    <w:rsid w:val="00B75BDC"/>
    <w:rsid w:val="00B91FF5"/>
    <w:rsid w:val="00B9289A"/>
    <w:rsid w:val="00B9691D"/>
    <w:rsid w:val="00BA1123"/>
    <w:rsid w:val="00BB0057"/>
    <w:rsid w:val="00BB46D2"/>
    <w:rsid w:val="00BD5669"/>
    <w:rsid w:val="00BD6255"/>
    <w:rsid w:val="00BE55A9"/>
    <w:rsid w:val="00BF0930"/>
    <w:rsid w:val="00BF109C"/>
    <w:rsid w:val="00BF67FE"/>
    <w:rsid w:val="00C25437"/>
    <w:rsid w:val="00C257B6"/>
    <w:rsid w:val="00C31A2F"/>
    <w:rsid w:val="00C3745A"/>
    <w:rsid w:val="00C41EFD"/>
    <w:rsid w:val="00C474E1"/>
    <w:rsid w:val="00C527F3"/>
    <w:rsid w:val="00C5350F"/>
    <w:rsid w:val="00C54BCC"/>
    <w:rsid w:val="00C60ED8"/>
    <w:rsid w:val="00C6186E"/>
    <w:rsid w:val="00C806E4"/>
    <w:rsid w:val="00C839F3"/>
    <w:rsid w:val="00C94D3F"/>
    <w:rsid w:val="00C959ED"/>
    <w:rsid w:val="00CA7312"/>
    <w:rsid w:val="00CA7AD9"/>
    <w:rsid w:val="00CB3EED"/>
    <w:rsid w:val="00CB6354"/>
    <w:rsid w:val="00CB77FB"/>
    <w:rsid w:val="00CC0067"/>
    <w:rsid w:val="00CE2887"/>
    <w:rsid w:val="00CF1CF3"/>
    <w:rsid w:val="00CF4787"/>
    <w:rsid w:val="00D074AB"/>
    <w:rsid w:val="00D113C5"/>
    <w:rsid w:val="00D268A6"/>
    <w:rsid w:val="00D36EE9"/>
    <w:rsid w:val="00D534D7"/>
    <w:rsid w:val="00D54D9F"/>
    <w:rsid w:val="00D62F71"/>
    <w:rsid w:val="00D65A12"/>
    <w:rsid w:val="00D67837"/>
    <w:rsid w:val="00D90F24"/>
    <w:rsid w:val="00D94756"/>
    <w:rsid w:val="00D95246"/>
    <w:rsid w:val="00D9577F"/>
    <w:rsid w:val="00DB2F11"/>
    <w:rsid w:val="00DB6C71"/>
    <w:rsid w:val="00DC0CF7"/>
    <w:rsid w:val="00DC2E91"/>
    <w:rsid w:val="00DD14C8"/>
    <w:rsid w:val="00E03C07"/>
    <w:rsid w:val="00E13109"/>
    <w:rsid w:val="00E21988"/>
    <w:rsid w:val="00E25D11"/>
    <w:rsid w:val="00E50089"/>
    <w:rsid w:val="00E729C2"/>
    <w:rsid w:val="00E7335D"/>
    <w:rsid w:val="00E74402"/>
    <w:rsid w:val="00E76214"/>
    <w:rsid w:val="00E777CE"/>
    <w:rsid w:val="00E851AA"/>
    <w:rsid w:val="00E8597B"/>
    <w:rsid w:val="00EB5939"/>
    <w:rsid w:val="00EC6C2C"/>
    <w:rsid w:val="00ED18E9"/>
    <w:rsid w:val="00ED217A"/>
    <w:rsid w:val="00ED5083"/>
    <w:rsid w:val="00EE2C5B"/>
    <w:rsid w:val="00EE3423"/>
    <w:rsid w:val="00EE3BD5"/>
    <w:rsid w:val="00F45778"/>
    <w:rsid w:val="00F465E5"/>
    <w:rsid w:val="00F5572E"/>
    <w:rsid w:val="00F673CF"/>
    <w:rsid w:val="00FA6243"/>
    <w:rsid w:val="00FA7C12"/>
    <w:rsid w:val="00FC4EC0"/>
    <w:rsid w:val="00FC6673"/>
    <w:rsid w:val="00FD1312"/>
    <w:rsid w:val="00FD2277"/>
    <w:rsid w:val="00FF0015"/>
    <w:rsid w:val="00FF0CCD"/>
    <w:rsid w:val="00FF1944"/>
    <w:rsid w:val="00FF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3C47"/>
  <w15:chartTrackingRefBased/>
  <w15:docId w15:val="{40C9B38F-66AC-42B7-A28C-A8AC5F6A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82"/>
  </w:style>
  <w:style w:type="paragraph" w:styleId="Footer">
    <w:name w:val="footer"/>
    <w:basedOn w:val="Normal"/>
    <w:link w:val="FooterChar"/>
    <w:uiPriority w:val="99"/>
    <w:unhideWhenUsed/>
    <w:rsid w:val="0091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82"/>
  </w:style>
  <w:style w:type="paragraph" w:styleId="BalloonText">
    <w:name w:val="Balloon Text"/>
    <w:basedOn w:val="Normal"/>
    <w:link w:val="BalloonTextChar"/>
    <w:uiPriority w:val="99"/>
    <w:semiHidden/>
    <w:unhideWhenUsed/>
    <w:rsid w:val="009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82"/>
    <w:rPr>
      <w:rFonts w:ascii="Segoe UI" w:hAnsi="Segoe UI" w:cs="Segoe UI"/>
      <w:sz w:val="18"/>
      <w:szCs w:val="18"/>
    </w:rPr>
  </w:style>
  <w:style w:type="paragraph" w:styleId="EndnoteText">
    <w:name w:val="endnote text"/>
    <w:basedOn w:val="Normal"/>
    <w:link w:val="EndnoteTextChar"/>
    <w:uiPriority w:val="99"/>
    <w:semiHidden/>
    <w:unhideWhenUsed/>
    <w:rsid w:val="00482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38F"/>
    <w:rPr>
      <w:sz w:val="20"/>
      <w:szCs w:val="20"/>
    </w:rPr>
  </w:style>
  <w:style w:type="character" w:styleId="EndnoteReference">
    <w:name w:val="endnote reference"/>
    <w:basedOn w:val="DefaultParagraphFont"/>
    <w:uiPriority w:val="99"/>
    <w:semiHidden/>
    <w:unhideWhenUsed/>
    <w:rsid w:val="0048238F"/>
    <w:rPr>
      <w:vertAlign w:val="superscript"/>
    </w:rPr>
  </w:style>
  <w:style w:type="paragraph" w:styleId="FootnoteText">
    <w:name w:val="footnote text"/>
    <w:basedOn w:val="Normal"/>
    <w:link w:val="FootnoteTextChar"/>
    <w:uiPriority w:val="99"/>
    <w:semiHidden/>
    <w:unhideWhenUsed/>
    <w:rsid w:val="00482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38F"/>
    <w:rPr>
      <w:sz w:val="20"/>
      <w:szCs w:val="20"/>
    </w:rPr>
  </w:style>
  <w:style w:type="character" w:styleId="FootnoteReference">
    <w:name w:val="footnote reference"/>
    <w:basedOn w:val="DefaultParagraphFont"/>
    <w:uiPriority w:val="99"/>
    <w:semiHidden/>
    <w:unhideWhenUsed/>
    <w:rsid w:val="0048238F"/>
    <w:rPr>
      <w:vertAlign w:val="superscript"/>
    </w:rPr>
  </w:style>
  <w:style w:type="paragraph" w:styleId="ListParagraph">
    <w:name w:val="List Paragraph"/>
    <w:basedOn w:val="Normal"/>
    <w:uiPriority w:val="34"/>
    <w:qFormat/>
    <w:rsid w:val="00032B1D"/>
    <w:pPr>
      <w:ind w:left="720"/>
      <w:contextualSpacing/>
    </w:pPr>
  </w:style>
  <w:style w:type="character" w:styleId="Hyperlink">
    <w:name w:val="Hyperlink"/>
    <w:basedOn w:val="DefaultParagraphFont"/>
    <w:uiPriority w:val="99"/>
    <w:unhideWhenUsed/>
    <w:rsid w:val="00B91FF5"/>
    <w:rPr>
      <w:color w:val="0563C1" w:themeColor="hyperlink"/>
      <w:u w:val="single"/>
    </w:rPr>
  </w:style>
  <w:style w:type="character" w:styleId="UnresolvedMention">
    <w:name w:val="Unresolved Mention"/>
    <w:basedOn w:val="DefaultParagraphFont"/>
    <w:uiPriority w:val="99"/>
    <w:semiHidden/>
    <w:unhideWhenUsed/>
    <w:rsid w:val="00EC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03130">
      <w:bodyDiv w:val="1"/>
      <w:marLeft w:val="0"/>
      <w:marRight w:val="0"/>
      <w:marTop w:val="0"/>
      <w:marBottom w:val="0"/>
      <w:divBdr>
        <w:top w:val="none" w:sz="0" w:space="0" w:color="auto"/>
        <w:left w:val="none" w:sz="0" w:space="0" w:color="auto"/>
        <w:bottom w:val="none" w:sz="0" w:space="0" w:color="auto"/>
        <w:right w:val="none" w:sz="0" w:space="0" w:color="auto"/>
      </w:divBdr>
    </w:div>
    <w:div w:id="672489796">
      <w:bodyDiv w:val="1"/>
      <w:marLeft w:val="0"/>
      <w:marRight w:val="0"/>
      <w:marTop w:val="0"/>
      <w:marBottom w:val="0"/>
      <w:divBdr>
        <w:top w:val="none" w:sz="0" w:space="0" w:color="auto"/>
        <w:left w:val="none" w:sz="0" w:space="0" w:color="auto"/>
        <w:bottom w:val="none" w:sz="0" w:space="0" w:color="auto"/>
        <w:right w:val="none" w:sz="0" w:space="0" w:color="auto"/>
      </w:divBdr>
    </w:div>
    <w:div w:id="20989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alition-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braryservices.jiscinvolve.org/wp/2019/04/nbk-data-mod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32E7CAC5A364F4286AC8CB3A7EE0ACA" ma:contentTypeVersion="10" ma:contentTypeDescription="Create a new document." ma:contentTypeScope="" ma:versionID="540a1bf708827861304100e290114665">
  <xsd:schema xmlns:xsd="http://www.w3.org/2001/XMLSchema" xmlns:xs="http://www.w3.org/2001/XMLSchema" xmlns:p="http://schemas.microsoft.com/office/2006/metadata/properties" xmlns:ns3="fa6999fa-d3cc-4c73-b8fb-ece78d2a5a29" targetNamespace="http://schemas.microsoft.com/office/2006/metadata/properties" ma:root="true" ma:fieldsID="71d801b0fab64913463a5dedbd1fea8b" ns3:_="">
    <xsd:import namespace="fa6999fa-d3cc-4c73-b8fb-ece78d2a5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999fa-d3cc-4c73-b8fb-ece78d2a5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19CD-A69E-4BCF-A51A-554711B104FD}">
  <ds:schemaRefs>
    <ds:schemaRef ds:uri="Microsoft.SharePoint.Taxonomy.ContentTypeSync"/>
  </ds:schemaRefs>
</ds:datastoreItem>
</file>

<file path=customXml/itemProps2.xml><?xml version="1.0" encoding="utf-8"?>
<ds:datastoreItem xmlns:ds="http://schemas.openxmlformats.org/officeDocument/2006/customXml" ds:itemID="{49A68F4E-27EA-449C-8706-C9BD1FBF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999fa-d3cc-4c73-b8fb-ece78d2a5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CE833-B370-41D8-9BD2-CF825EE17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61A62-B3AF-45E7-8893-A12C4498D9F5}">
  <ds:schemaRefs>
    <ds:schemaRef ds:uri="http://schemas.microsoft.com/sharepoint/v3/contenttype/forms"/>
  </ds:schemaRefs>
</ds:datastoreItem>
</file>

<file path=customXml/itemProps5.xml><?xml version="1.0" encoding="utf-8"?>
<ds:datastoreItem xmlns:ds="http://schemas.openxmlformats.org/officeDocument/2006/customXml" ds:itemID="{CEA14CA1-E7A9-4593-9B88-CB33C476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Grindley</dc:creator>
  <cp:keywords/>
  <dc:description/>
  <cp:lastModifiedBy>Neil Grindley</cp:lastModifiedBy>
  <cp:revision>260</cp:revision>
  <dcterms:created xsi:type="dcterms:W3CDTF">2019-11-29T14:53:00Z</dcterms:created>
  <dcterms:modified xsi:type="dcterms:W3CDTF">2019-12-12T17:39:00Z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0x010100A32E7CAC5A364F4286AC8CB3A7EE0ACA</vt:lpwstr>
  </property>
</Properties>
</file>